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96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400"/>
        <w:gridCol w:w="3200"/>
      </w:tblGrid>
      <w:tr>
        <w:tc>
          <w:tcPr>
            <w:tcW w:w="6400" w:type="dxa"/>
          </w:tcPr>
          <w:p>
            <w:pPr>
              <w:bidi/>
              <w:spacing w:before="0" w:after="40" w:line="300" w:lineRule="auto"/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[اسم الوكالة]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السجل التجاري: [0000000000] · الرقم الضريبي: [300000000000003]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[الجوال] · [البريد الإلكتروني] · [الموقع]</w:t>
            </w:r>
          </w:p>
        </w:tc>
        <w:tc>
          <w:tcPr>
            <w:tcW w:w="3200" w:type="dxa"/>
            <w:vAlign w:val="center"/>
          </w:tcPr>
          <w:p>
            <w:pPr>
              <w:bidi/>
              <w:spacing w:before="0" w:after="0" w:line="300" w:lineRule="auto"/>
              <w:jc w:val="end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[ضع شعارك هنا]</w:t>
            </w:r>
          </w:p>
        </w:tc>
      </w:tr>
    </w:tbl>
    <w:p>
      <w:pPr>
        <w:pBdr>
          <w:bottom w:val="single" w:sz="6" w:space="4" w:color="D4D4D8"/>
        </w:pBdr>
        <w:bidi/>
        <w:spacing w:before="0" w:after="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240" w:after="60" w:line="300" w:lineRule="auto"/>
      </w:pPr>
      <w:r>
        <w:rPr>
          <w:rFonts w:ascii="Arial" w:hAnsi="Arial" w:cs="Arial"/>
          <w:b/>
          <w:bCs/>
          <w:color w:val="4F46E5"/>
          <w:sz w:val="48"/>
          <w:szCs w:val="48"/>
          <w:rtl/>
        </w:rPr>
        <w:t xml:space="preserve">عرض سعر</w:t>
      </w:r>
    </w:p>
    <w:tbl>
      <w:tblPr>
        <w:bidiVisual/>
        <w:tblW w:w="96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left w:w="110" w:type="dxa"/>
          <w:right w:w="11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  <w:cantSplit/>
        </w:trPr>
        <w:tc>
          <w:tcPr>
            <w:tcW w:w="24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رقم العرض</w:t>
            </w:r>
          </w:p>
        </w:tc>
        <w:tc>
          <w:tcPr>
            <w:tcW w:w="24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تاريخ العرض</w:t>
            </w:r>
          </w:p>
        </w:tc>
        <w:tc>
          <w:tcPr>
            <w:tcW w:w="24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صالح حتى</w:t>
            </w:r>
          </w:p>
        </w:tc>
        <w:tc>
          <w:tcPr>
            <w:tcW w:w="24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العملة</w:t>
            </w:r>
          </w:p>
        </w:tc>
      </w:tr>
      <w:tr>
        <w:trPr>
          <w:cantSplit/>
        </w:trPr>
        <w:tc>
          <w:tcPr>
            <w:tcW w:w="24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[Q-2026-001]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[1 أكتوبر 2026]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[31 أكتوبر 2026]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ريال سعودي</w:t>
            </w:r>
          </w:p>
        </w:tc>
      </w:tr>
    </w:tbl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0" w:after="120" w:line="300" w:lineRule="auto"/>
      </w:pPr>
      <w:r>
        <w:rPr>
          <w:rFonts w:ascii="Arial" w:hAnsi="Arial" w:cs="Arial"/>
          <w:b/>
          <w:bCs/>
          <w:rtl/>
        </w:rPr>
        <w:t xml:space="preserve">مقدَّم إلى: </w:t>
      </w:r>
      <w:r>
        <w:rPr>
          <w:rFonts w:ascii="Arial" w:hAnsi="Arial" w:cs="Arial"/>
          <w:rtl/>
        </w:rPr>
        <w:t xml:space="preserve">[اسم العميل] · [اسم جهة الاتصال ومنصبه] · [البريد أو الجوال]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1. ملخص الطلب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[سطران يلخصان هدف العميل كما فهمته، مثل: تريدون زيادة طلبات متجركم الإلكتروني من حسابات التواصل الاجتماعي خلال الربع القادم.]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2. نطاق العمل والمخرجات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[المخرج الأول: العدد والصيغة والمنصة، مثل: 12 تصميماً شهرياً لإنستغرام وإكس]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[المخرج الثاني]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[المخرج الثالث]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جولات التعديل المشمولة: [جولتان لكل مخرج]، وكل جولة إضافية بسعر [000] ريال.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3. ما لا يشمله العرض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[ميزانية الإعلانات الممولة]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[التصوير الخارجي وشراء الصور والخطوط]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أي عمل خارج النطاق أعلاه يُسعَّر بعرض مستقل.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4. الجدول الزمني</w:t>
      </w:r>
    </w:p>
    <w:tbl>
      <w:tblPr>
        <w:bidiVisual/>
        <w:tblW w:w="96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left w:w="110" w:type="dxa"/>
          <w:right w:w="110" w:type="dxa"/>
        </w:tblCellMar>
      </w:tblPr>
      <w:tblGrid>
        <w:gridCol w:w="3200"/>
        <w:gridCol w:w="3800"/>
        <w:gridCol w:w="2600"/>
      </w:tblGrid>
      <w:tr>
        <w:trPr>
          <w:tblHeader/>
          <w:cantSplit/>
        </w:trPr>
        <w:tc>
          <w:tcPr>
            <w:tcW w:w="32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المرحلة</w:t>
            </w:r>
          </w:p>
        </w:tc>
        <w:tc>
          <w:tcPr>
            <w:tcW w:w="38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المخرج</w:t>
            </w:r>
          </w:p>
        </w:tc>
        <w:tc>
          <w:tcPr>
            <w:tcW w:w="2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تاريخ التسليم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[1. الانطلاق]</w:t>
            </w:r>
          </w:p>
        </w:tc>
        <w:tc>
          <w:tcPr>
            <w:tcW w:w="38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[اعتماد الخطة]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[2. التنفيذ]</w:t>
            </w:r>
          </w:p>
        </w:tc>
        <w:tc>
          <w:tcPr>
            <w:tcW w:w="38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[3. التسليم النهائي]</w:t>
            </w:r>
          </w:p>
        </w:tc>
        <w:tc>
          <w:tcPr>
            <w:tcW w:w="38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</w:tr>
    </w:tbl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0" w:after="120" w:line="300" w:lineRule="auto"/>
      </w:pPr>
      <w:r>
        <w:rPr>
          <w:rFonts w:ascii="Arial" w:hAnsi="Arial" w:cs="Arial"/>
          <w:color w:val="71717A"/>
          <w:sz w:val="20"/>
          <w:szCs w:val="20"/>
          <w:rtl/>
        </w:rPr>
        <w:t xml:space="preserve">تبدأ المدد من تاريخ قبول العرض واستلام الدفعة المقدمة والمواد المطلوبة من العميل.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5. جدول الأسعار</w:t>
      </w:r>
    </w:p>
    <w:tbl>
      <w:tblPr>
        <w:bidiVisual/>
        <w:tblW w:w="96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left w:w="110" w:type="dxa"/>
          <w:right w:w="110" w:type="dxa"/>
        </w:tblCellMar>
      </w:tblPr>
      <w:tblGrid>
        <w:gridCol w:w="700"/>
        <w:gridCol w:w="4300"/>
        <w:gridCol w:w="1300"/>
        <w:gridCol w:w="1650"/>
        <w:gridCol w:w="1650"/>
      </w:tblGrid>
      <w:tr>
        <w:trPr>
          <w:tblHeader/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#</w:t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الكمية</w:t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سعر الوحدة</w:t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المجموع</w:t>
            </w:r>
          </w:p>
        </w:tc>
      </w:tr>
      <w:tr>
        <w:trPr>
          <w:cantSplit/>
        </w:trPr>
        <w:tc>
          <w:tcPr>
            <w:tcW w:w="7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1</w:t>
            </w:r>
          </w:p>
        </w:tc>
        <w:tc>
          <w:tcPr>
            <w:tcW w:w="4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[1]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2</w:t>
            </w:r>
          </w:p>
        </w:tc>
        <w:tc>
          <w:tcPr>
            <w:tcW w:w="4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[1]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3</w:t>
            </w:r>
          </w:p>
        </w:tc>
        <w:tc>
          <w:tcPr>
            <w:tcW w:w="4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[1]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65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المجموع قبل الضريبة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الخصم [0%]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الصافي قبل الضريبة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ضريبة القيمة المضافة (15%)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4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>الإجمالي</w:t>
            </w:r>
          </w:p>
        </w:tc>
        <w:tc>
          <w:tcPr>
            <w:tcW w:w="13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65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>[0.00]</w:t>
            </w:r>
          </w:p>
        </w:tc>
      </w:tr>
    </w:tbl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0" w:after="120" w:line="300" w:lineRule="auto"/>
      </w:pPr>
      <w:r>
        <w:rPr>
          <w:rFonts w:ascii="Arial" w:hAnsi="Arial" w:cs="Arial"/>
          <w:color w:val="71717A"/>
          <w:sz w:val="20"/>
          <w:szCs w:val="20"/>
          <w:rtl/>
        </w:rPr>
        <w:t xml:space="preserve">إن لم تكن منشأتك مسجلة في ضريبة القيمة المضافة: احذف سطر الضريبة واكتب «لا تُضاف ضريبة القيمة المضافة».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6. شروط الدفع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دفعة مقدمة [50%] عند قبول العرض، والباقي [عند التسليم النهائي].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تُدفع كل فاتورة خلال [7] أيام من تاريخها.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الدفع بتحويل بنكي: [اسم البنك] · [اسم الحساب] · الآيبان [SA00 0000 0000 0000 0000 0000]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[يتوقف العمل إذا تأخر السداد أكثر من 14 يوماً، ويُستأنف بعد السداد.]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7. شروط عامة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يبدأ العمل بعد قبول العرض واستلام الدفعة المقدمة.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تنتقل ملكية المخرجات النهائية إلى العميل بعد سداد كامل المستحقات.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[شروط أخرى: السرية، وعرض الأعمال في ملف الوكالة، وغيرها]</w:t>
      </w:r>
    </w:p>
    <w:p>
      <w:pPr>
        <w:keepNext/>
        <w:bidi/>
        <w:spacing w:before="280" w:after="10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8. الصلاحية والقبول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هذا العرض صالح حتى [31 أكتوبر 2026]. وبتوقيعه أدناه يوافق العميل على نطاق العمل والأسعار والشروط الواردة فيه.</w:t>
      </w:r>
    </w:p>
    <w:tbl>
      <w:tblPr>
        <w:bidiVisual/>
        <w:tblW w:w="96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left w:w="110" w:type="dxa"/>
          <w:right w:w="110" w:type="dxa"/>
        </w:tblCellMar>
      </w:tblPr>
      <w:tblGrid>
        <w:gridCol w:w="4800"/>
        <w:gridCol w:w="4800"/>
      </w:tblGrid>
      <w:tr>
        <w:trPr>
          <w:tblHeader/>
          <w:cantSplit/>
        </w:trPr>
        <w:tc>
          <w:tcPr>
            <w:tcW w:w="48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عن [اسم الوكالة]</w:t>
            </w:r>
          </w:p>
        </w:tc>
        <w:tc>
          <w:tcPr>
            <w:tcW w:w="48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قبول العميل</w:t>
            </w:r>
          </w:p>
        </w:tc>
      </w:tr>
      <w:tr>
        <w:trPr>
          <w:cantSplit/>
        </w:trPr>
        <w:tc>
          <w:tcPr>
            <w:tcW w:w="48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الاسم: …………………………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التوقيع: …………………………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التاريخ: …………………………</w:t>
            </w:r>
          </w:p>
        </w:tc>
        <w:tc>
          <w:tcPr>
            <w:tcW w:w="48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الاسم: …………………………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التوقيع: …………………………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التاريخ: …………………………</w:t>
            </w:r>
          </w:p>
        </w:tc>
      </w:tr>
    </w:tbl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 w:line="300" w:lineRule="auto"/>
      <w:jc w:val="center"/>
    </w:pPr>
    <w:r>
      <w:rPr>
        <w:rFonts w:ascii="Arial" w:hAnsi="Arial" w:cs="Arial"/>
        <w:color w:val="71717A"/>
        <w:sz w:val="16"/>
        <w:szCs w:val="16"/>
        <w:rtl/>
      </w:rPr>
      <w:t xml:space="preserve">نموذج مجاني من مدونة ترتيب · tarteeb.ai/blog</w:t>
    </w:r>
  </w:p>
</w:ft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sz w:val="22"/>
        <w:szCs w:val="22"/>
        <w:lang w:val="ar-SA" w:bidi="ar-SA"/>
      </w:rPr>
    </w:rPrDefault>
    <w:pPrDefault>
      <w:pPr>
        <w:bidi/>
        <w:spacing w:after="12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Tarteeb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عرض سعر</dc:title>
  <dc:creator>ترتيب</dc:creator>
  <dc:language>ar-SA</dc:language>
  <dcterms:created xsi:type="dcterms:W3CDTF">2026-10-02T09:00:00Z</dcterms:created>
</cp:coreProperties>
</file>